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EB" w:rsidRDefault="008617EB" w:rsidP="008617EB">
      <w:pPr>
        <w:shd w:val="clear" w:color="auto" w:fill="FFFFFF"/>
        <w:spacing w:before="432" w:line="317" w:lineRule="exact"/>
        <w:ind w:left="6653" w:right="518"/>
      </w:pPr>
      <w:bookmarkStart w:id="0" w:name="_GoBack"/>
      <w:bookmarkEnd w:id="0"/>
      <w:r>
        <w:rPr>
          <w:color w:val="000000"/>
          <w:spacing w:val="3"/>
          <w:sz w:val="28"/>
          <w:szCs w:val="28"/>
        </w:rPr>
        <w:t xml:space="preserve">Приложение УТВЕРЖДЕНО </w:t>
      </w:r>
      <w:r>
        <w:rPr>
          <w:color w:val="000000"/>
          <w:spacing w:val="-1"/>
          <w:sz w:val="28"/>
          <w:szCs w:val="28"/>
        </w:rPr>
        <w:t xml:space="preserve">постановлением мэра </w:t>
      </w:r>
      <w:r>
        <w:rPr>
          <w:color w:val="000000"/>
          <w:sz w:val="28"/>
          <w:szCs w:val="28"/>
        </w:rPr>
        <w:t>города Новосибирска</w:t>
      </w:r>
    </w:p>
    <w:p w:rsidR="008617EB" w:rsidRDefault="008617EB" w:rsidP="008617EB">
      <w:pPr>
        <w:shd w:val="clear" w:color="auto" w:fill="FFFFFF"/>
        <w:spacing w:before="7" w:line="317" w:lineRule="exact"/>
        <w:ind w:left="6660"/>
      </w:pPr>
      <w:r>
        <w:rPr>
          <w:color w:val="000000"/>
          <w:spacing w:val="-6"/>
          <w:sz w:val="28"/>
          <w:szCs w:val="28"/>
        </w:rPr>
        <w:t>от      12.05.2008    №  337</w:t>
      </w:r>
    </w:p>
    <w:p w:rsidR="008617EB" w:rsidRDefault="008617EB" w:rsidP="008617EB">
      <w:pPr>
        <w:shd w:val="clear" w:color="auto" w:fill="FFFFFF"/>
        <w:spacing w:before="569" w:line="324" w:lineRule="exact"/>
        <w:ind w:left="86"/>
        <w:jc w:val="center"/>
      </w:pPr>
      <w:r>
        <w:rPr>
          <w:b/>
          <w:bCs/>
          <w:color w:val="000000"/>
          <w:spacing w:val="-1"/>
          <w:sz w:val="28"/>
          <w:szCs w:val="28"/>
        </w:rPr>
        <w:t>ПОРЯДОК</w:t>
      </w:r>
    </w:p>
    <w:p w:rsidR="008617EB" w:rsidRDefault="008617EB" w:rsidP="008617EB">
      <w:pPr>
        <w:shd w:val="clear" w:color="auto" w:fill="FFFFFF"/>
        <w:spacing w:line="324" w:lineRule="exact"/>
        <w:ind w:left="1066"/>
      </w:pPr>
      <w:r>
        <w:rPr>
          <w:b/>
          <w:bCs/>
          <w:color w:val="000000"/>
          <w:spacing w:val="1"/>
          <w:sz w:val="28"/>
          <w:szCs w:val="28"/>
        </w:rPr>
        <w:t>назначения и выплаты единовременной материальной помощи</w:t>
      </w:r>
    </w:p>
    <w:p w:rsidR="008617EB" w:rsidRDefault="008617EB" w:rsidP="008617EB">
      <w:pPr>
        <w:shd w:val="clear" w:color="auto" w:fill="FFFFFF"/>
        <w:spacing w:line="324" w:lineRule="exact"/>
        <w:ind w:left="94"/>
        <w:jc w:val="center"/>
      </w:pPr>
      <w:r>
        <w:rPr>
          <w:b/>
          <w:bCs/>
          <w:color w:val="000000"/>
          <w:spacing w:val="-5"/>
          <w:sz w:val="28"/>
          <w:szCs w:val="28"/>
        </w:rPr>
        <w:t>при рождении детей</w:t>
      </w:r>
    </w:p>
    <w:p w:rsidR="008617EB" w:rsidRDefault="008617EB" w:rsidP="008617EB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317" w:line="324" w:lineRule="exact"/>
        <w:ind w:left="101" w:firstLine="691"/>
        <w:rPr>
          <w:color w:val="000000"/>
          <w:spacing w:val="-2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Настоящий Порядок устанавливает процедуру назначения и выплаты еди</w:t>
      </w:r>
      <w:r>
        <w:rPr>
          <w:color w:val="000000"/>
          <w:spacing w:val="4"/>
          <w:sz w:val="28"/>
          <w:szCs w:val="28"/>
        </w:rPr>
        <w:t>новременной материальной помощи при рождении детей (далее по тексту - мате</w:t>
      </w:r>
      <w:r>
        <w:rPr>
          <w:color w:val="000000"/>
          <w:spacing w:val="-2"/>
          <w:sz w:val="28"/>
          <w:szCs w:val="28"/>
        </w:rPr>
        <w:t>риальная помощь).</w:t>
      </w:r>
    </w:p>
    <w:p w:rsidR="008617EB" w:rsidRDefault="008617EB" w:rsidP="008617EB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7" w:line="324" w:lineRule="exact"/>
        <w:ind w:left="101" w:firstLine="691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Материальная помощь при рождении детей назначается и выплачивается </w:t>
      </w:r>
      <w:r>
        <w:rPr>
          <w:color w:val="000000"/>
          <w:spacing w:val="2"/>
          <w:sz w:val="28"/>
          <w:szCs w:val="28"/>
        </w:rPr>
        <w:t xml:space="preserve">гражданам, достигшим на день рождения ребенка 30-летнего возраста, состоящим на день обращения за материальной помощью в браке и постоянно проживающим </w:t>
      </w:r>
      <w:r>
        <w:rPr>
          <w:color w:val="000000"/>
          <w:sz w:val="28"/>
          <w:szCs w:val="28"/>
        </w:rPr>
        <w:t>на территории города Новосибирска,</w:t>
      </w:r>
    </w:p>
    <w:p w:rsidR="008617EB" w:rsidRDefault="008617EB" w:rsidP="008617EB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7" w:line="324" w:lineRule="exact"/>
        <w:ind w:left="101" w:firstLine="691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рождении двух и более детей одновременно материальная помощь на</w:t>
      </w:r>
      <w:r>
        <w:rPr>
          <w:color w:val="000000"/>
          <w:sz w:val="28"/>
          <w:szCs w:val="28"/>
        </w:rPr>
        <w:t>значается на каждого ребенка.</w:t>
      </w:r>
    </w:p>
    <w:p w:rsidR="008617EB" w:rsidRDefault="008617EB" w:rsidP="008617EB">
      <w:pPr>
        <w:shd w:val="clear" w:color="auto" w:fill="FFFFFF"/>
        <w:tabs>
          <w:tab w:val="left" w:pos="1066"/>
        </w:tabs>
        <w:spacing w:line="324" w:lineRule="exact"/>
        <w:ind w:left="785" w:right="4147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Материальная помощь не назначается:</w:t>
      </w:r>
      <w:r>
        <w:rPr>
          <w:color w:val="000000"/>
          <w:sz w:val="28"/>
          <w:szCs w:val="28"/>
        </w:rPr>
        <w:br/>
        <w:t>в случае рождения мертвого ребенка;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родителям умершего ребенка;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гражданам, лишенным родительских прав;</w:t>
      </w:r>
    </w:p>
    <w:p w:rsidR="008617EB" w:rsidRDefault="008617EB" w:rsidP="008617EB">
      <w:pPr>
        <w:shd w:val="clear" w:color="auto" w:fill="FFFFFF"/>
        <w:tabs>
          <w:tab w:val="left" w:pos="2923"/>
        </w:tabs>
        <w:spacing w:before="7" w:line="324" w:lineRule="exact"/>
        <w:ind w:left="94" w:right="22" w:firstLine="69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гражданам, дети которых находятся на полном государственном обеспече</w:t>
      </w:r>
      <w:r>
        <w:rPr>
          <w:color w:val="000000"/>
          <w:spacing w:val="-9"/>
          <w:sz w:val="28"/>
          <w:szCs w:val="28"/>
        </w:rPr>
        <w:t>нии.</w:t>
      </w:r>
      <w:r>
        <w:rPr>
          <w:color w:val="000000"/>
          <w:sz w:val="28"/>
          <w:szCs w:val="28"/>
        </w:rPr>
        <w:tab/>
      </w:r>
    </w:p>
    <w:p w:rsidR="008617EB" w:rsidRDefault="008617EB" w:rsidP="008617EB">
      <w:pPr>
        <w:shd w:val="clear" w:color="auto" w:fill="FFFFFF"/>
        <w:tabs>
          <w:tab w:val="left" w:pos="2923"/>
        </w:tabs>
        <w:spacing w:before="7" w:line="324" w:lineRule="exact"/>
        <w:ind w:left="94" w:right="22" w:firstLine="69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Материальная помощь назначается и выплачивается одному из родителей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отделом социальной поддержки населения администрации района города Новоси</w:t>
      </w:r>
      <w:r>
        <w:rPr>
          <w:color w:val="000000"/>
          <w:spacing w:val="-1"/>
          <w:sz w:val="28"/>
          <w:szCs w:val="28"/>
        </w:rPr>
        <w:t>бирска по месту жительства.</w:t>
      </w:r>
    </w:p>
    <w:p w:rsidR="008617EB" w:rsidRDefault="008617EB" w:rsidP="008617EB">
      <w:pPr>
        <w:numPr>
          <w:ilvl w:val="0"/>
          <w:numId w:val="2"/>
        </w:numPr>
        <w:shd w:val="clear" w:color="auto" w:fill="FFFFFF"/>
        <w:tabs>
          <w:tab w:val="left" w:pos="1058"/>
        </w:tabs>
        <w:spacing w:before="7" w:line="324" w:lineRule="exact"/>
        <w:ind w:left="799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Размер материальной помощи составляет 10,0 тыс. рублей.</w:t>
      </w:r>
    </w:p>
    <w:p w:rsidR="008617EB" w:rsidRDefault="008617EB" w:rsidP="008617EB">
      <w:pPr>
        <w:numPr>
          <w:ilvl w:val="0"/>
          <w:numId w:val="2"/>
        </w:numPr>
        <w:shd w:val="clear" w:color="auto" w:fill="FFFFFF"/>
        <w:tabs>
          <w:tab w:val="left" w:pos="1058"/>
        </w:tabs>
        <w:spacing w:line="324" w:lineRule="exact"/>
        <w:ind w:left="101" w:firstLine="698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назначения и выплаты материальной помощи граждане представляют </w:t>
      </w:r>
      <w:r>
        <w:rPr>
          <w:color w:val="000000"/>
          <w:spacing w:val="3"/>
          <w:sz w:val="28"/>
          <w:szCs w:val="28"/>
        </w:rPr>
        <w:t xml:space="preserve">в отдел социальной </w:t>
      </w:r>
      <w:proofErr w:type="gramStart"/>
      <w:r>
        <w:rPr>
          <w:color w:val="000000"/>
          <w:spacing w:val="3"/>
          <w:sz w:val="28"/>
          <w:szCs w:val="28"/>
        </w:rPr>
        <w:t>поддержки населения администрации района города</w:t>
      </w:r>
      <w:proofErr w:type="gramEnd"/>
      <w:r>
        <w:rPr>
          <w:color w:val="000000"/>
          <w:spacing w:val="3"/>
          <w:sz w:val="28"/>
          <w:szCs w:val="28"/>
        </w:rPr>
        <w:t xml:space="preserve"> Новоси</w:t>
      </w:r>
      <w:r>
        <w:rPr>
          <w:color w:val="000000"/>
          <w:spacing w:val="-1"/>
          <w:sz w:val="28"/>
          <w:szCs w:val="28"/>
        </w:rPr>
        <w:t>бирска следующие документы:</w:t>
      </w:r>
    </w:p>
    <w:p w:rsidR="008617EB" w:rsidRDefault="008617EB" w:rsidP="008617EB">
      <w:pPr>
        <w:shd w:val="clear" w:color="auto" w:fill="FFFFFF"/>
        <w:spacing w:before="14" w:line="324" w:lineRule="exact"/>
        <w:ind w:left="101" w:right="14" w:firstLine="706"/>
        <w:jc w:val="both"/>
      </w:pPr>
      <w:r>
        <w:rPr>
          <w:color w:val="000000"/>
          <w:sz w:val="28"/>
          <w:szCs w:val="28"/>
        </w:rPr>
        <w:t>заявление в письменной форме с указанием расчетного счета банка для пере</w:t>
      </w:r>
      <w:r>
        <w:rPr>
          <w:color w:val="000000"/>
          <w:sz w:val="28"/>
          <w:szCs w:val="28"/>
        </w:rPr>
        <w:softHyphen/>
        <w:t>числения материальной помощи;</w:t>
      </w:r>
    </w:p>
    <w:p w:rsidR="008617EB" w:rsidRDefault="008617EB" w:rsidP="008617EB">
      <w:pPr>
        <w:shd w:val="clear" w:color="auto" w:fill="FFFFFF"/>
        <w:spacing w:before="7" w:line="324" w:lineRule="exact"/>
        <w:ind w:left="806"/>
      </w:pPr>
      <w:r>
        <w:rPr>
          <w:color w:val="000000"/>
          <w:sz w:val="28"/>
          <w:szCs w:val="28"/>
        </w:rPr>
        <w:t>паспорт или другие документы, удостоверяющие личность заявителя;</w:t>
      </w:r>
    </w:p>
    <w:p w:rsidR="008617EB" w:rsidRDefault="008617EB" w:rsidP="008617EB">
      <w:pPr>
        <w:shd w:val="clear" w:color="auto" w:fill="FFFFFF"/>
        <w:spacing w:line="324" w:lineRule="exact"/>
        <w:ind w:left="806"/>
      </w:pPr>
      <w:r>
        <w:rPr>
          <w:color w:val="000000"/>
          <w:sz w:val="28"/>
          <w:szCs w:val="28"/>
        </w:rPr>
        <w:t>свидетельство о рождении ребенка (подлинный экземпляр и копия);</w:t>
      </w:r>
    </w:p>
    <w:p w:rsidR="008617EB" w:rsidRDefault="008617EB" w:rsidP="008617EB">
      <w:pPr>
        <w:shd w:val="clear" w:color="auto" w:fill="FFFFFF"/>
        <w:spacing w:line="324" w:lineRule="exact"/>
        <w:ind w:left="806"/>
      </w:pPr>
      <w:r>
        <w:rPr>
          <w:color w:val="000000"/>
          <w:sz w:val="28"/>
          <w:szCs w:val="28"/>
        </w:rPr>
        <w:lastRenderedPageBreak/>
        <w:t>свидетельство о браке (подлинный экземпляр и копия);</w:t>
      </w:r>
    </w:p>
    <w:p w:rsidR="008617EB" w:rsidRDefault="008617EB" w:rsidP="008617EB">
      <w:pPr>
        <w:shd w:val="clear" w:color="auto" w:fill="FFFFFF"/>
        <w:spacing w:line="324" w:lineRule="exact"/>
        <w:ind w:left="814"/>
      </w:pPr>
      <w:r>
        <w:rPr>
          <w:color w:val="000000"/>
          <w:sz w:val="28"/>
          <w:szCs w:val="28"/>
        </w:rPr>
        <w:t>справка жилищной организации о составе семьи;</w:t>
      </w:r>
    </w:p>
    <w:p w:rsidR="008617EB" w:rsidRDefault="008617EB" w:rsidP="008617EB">
      <w:pPr>
        <w:shd w:val="clear" w:color="auto" w:fill="FFFFFF"/>
        <w:spacing w:before="7" w:line="324" w:lineRule="exact"/>
        <w:ind w:left="122" w:firstLine="691"/>
        <w:jc w:val="both"/>
      </w:pPr>
      <w:r>
        <w:rPr>
          <w:color w:val="000000"/>
          <w:sz w:val="28"/>
          <w:szCs w:val="28"/>
        </w:rPr>
        <w:t xml:space="preserve">справка из отдела социальной </w:t>
      </w:r>
      <w:proofErr w:type="gramStart"/>
      <w:r>
        <w:rPr>
          <w:color w:val="000000"/>
          <w:sz w:val="28"/>
          <w:szCs w:val="28"/>
        </w:rPr>
        <w:t xml:space="preserve">поддержки населения администрации района </w:t>
      </w:r>
      <w:r>
        <w:rPr>
          <w:color w:val="000000"/>
          <w:spacing w:val="-1"/>
          <w:sz w:val="28"/>
          <w:szCs w:val="28"/>
        </w:rPr>
        <w:t>города</w:t>
      </w:r>
      <w:proofErr w:type="gramEnd"/>
      <w:r>
        <w:rPr>
          <w:color w:val="000000"/>
          <w:spacing w:val="-1"/>
          <w:sz w:val="28"/>
          <w:szCs w:val="28"/>
        </w:rPr>
        <w:t xml:space="preserve"> Новосибирска по месту жительства о неполучении единовременной матери</w:t>
      </w:r>
      <w:r>
        <w:rPr>
          <w:color w:val="000000"/>
          <w:sz w:val="28"/>
          <w:szCs w:val="28"/>
        </w:rPr>
        <w:t>альной помощи (в случае, когда один из родителей зарегистрирован в другом рай</w:t>
      </w:r>
      <w:r>
        <w:rPr>
          <w:color w:val="000000"/>
          <w:spacing w:val="-1"/>
          <w:sz w:val="28"/>
          <w:szCs w:val="28"/>
        </w:rPr>
        <w:t>оне города Новосибирска).</w:t>
      </w:r>
    </w:p>
    <w:p w:rsidR="008617EB" w:rsidRDefault="008617EB" w:rsidP="008617EB">
      <w:pPr>
        <w:numPr>
          <w:ilvl w:val="0"/>
          <w:numId w:val="3"/>
        </w:numPr>
        <w:shd w:val="clear" w:color="auto" w:fill="FFFFFF"/>
        <w:tabs>
          <w:tab w:val="left" w:pos="1058"/>
        </w:tabs>
        <w:spacing w:line="324" w:lineRule="exact"/>
        <w:ind w:left="101" w:firstLine="698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Граждане вправе обращаться за назначением материальной помощи в те</w:t>
      </w:r>
      <w:r>
        <w:rPr>
          <w:color w:val="000000"/>
          <w:spacing w:val="-1"/>
          <w:sz w:val="28"/>
          <w:szCs w:val="28"/>
        </w:rPr>
        <w:t>чение 6 месяцев со дня рождения ребенка.</w:t>
      </w:r>
    </w:p>
    <w:p w:rsidR="008617EB" w:rsidRDefault="008617EB" w:rsidP="008617EB">
      <w:pPr>
        <w:numPr>
          <w:ilvl w:val="0"/>
          <w:numId w:val="3"/>
        </w:numPr>
        <w:shd w:val="clear" w:color="auto" w:fill="FFFFFF"/>
        <w:tabs>
          <w:tab w:val="left" w:pos="1058"/>
        </w:tabs>
        <w:spacing w:line="324" w:lineRule="exact"/>
        <w:ind w:left="101" w:firstLine="698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Уведомление о назначении или об отказе в назначении материальной помо</w:t>
      </w:r>
      <w:r>
        <w:rPr>
          <w:color w:val="000000"/>
          <w:sz w:val="28"/>
          <w:szCs w:val="28"/>
        </w:rPr>
        <w:t>щи направляется заявителю отделом социальной поддержки населения администрации района города Новосибирска в течение 10 дней со дня поступления заявления и необходимых документов.</w:t>
      </w:r>
    </w:p>
    <w:p w:rsidR="008617EB" w:rsidRDefault="008617EB" w:rsidP="008617E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10. Отказ в назначении материальной помощи может быть обжалован заявителем в департаменте по социальной политике мэрии города Новосибирска и (или) в судебном порядке.</w:t>
      </w:r>
    </w:p>
    <w:p w:rsidR="008617EB" w:rsidRDefault="008617EB" w:rsidP="008617E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11. Выплата материальной помощи производится за счет средств бюджета города по представлению отделами социальной поддержки населения администраций районов города Новосибирска заявки-потребности в департамент по социальной политике мэрии города Новосибирска. Департамент по социальной политике мэрии города Новосибирска представляет в управление финансов и налоговой политики мэрии города Новосибирска сводную заявку на финансирование.</w:t>
      </w:r>
    </w:p>
    <w:p w:rsidR="008617EB" w:rsidRDefault="008617EB" w:rsidP="008617E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12. Методическое руководство отделами социальной поддержки населения администраций районов города Новосибирска по назначению единовременной ма</w:t>
      </w:r>
      <w:r>
        <w:rPr>
          <w:color w:val="000000"/>
          <w:sz w:val="28"/>
          <w:szCs w:val="28"/>
        </w:rPr>
        <w:softHyphen/>
        <w:t>териальной помощи в связи с рождением детей осуществляется департаментом по социальной политике мэрии города Новосибирска.</w:t>
      </w:r>
    </w:p>
    <w:p w:rsidR="008617EB" w:rsidRDefault="008617EB" w:rsidP="008617EB">
      <w:pPr>
        <w:widowControl/>
        <w:shd w:val="clear" w:color="auto" w:fill="FFFFFF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13. Вопросы, возникающие в связи с применением настоящего Порядка, раз</w:t>
      </w:r>
      <w:r>
        <w:rPr>
          <w:color w:val="000000"/>
          <w:sz w:val="28"/>
          <w:szCs w:val="28"/>
        </w:rPr>
        <w:softHyphen/>
        <w:t>решаются комиссиями, создаваемыми приказами глав администраций районов го</w:t>
      </w:r>
      <w:r>
        <w:rPr>
          <w:color w:val="000000"/>
          <w:sz w:val="28"/>
          <w:szCs w:val="28"/>
        </w:rPr>
        <w:softHyphen/>
        <w:t>рода Новосибирска, в состав которых включаются представители отделов социаль</w:t>
      </w:r>
      <w:r>
        <w:rPr>
          <w:color w:val="000000"/>
          <w:sz w:val="28"/>
          <w:szCs w:val="28"/>
        </w:rPr>
        <w:softHyphen/>
        <w:t>ной защиты населения, юридического отдела и других структурных подразделений администраций районов города Новосибирска.</w:t>
      </w:r>
    </w:p>
    <w:p w:rsidR="004325B9" w:rsidRDefault="004325B9"/>
    <w:sectPr w:rsidR="004325B9" w:rsidSect="004325B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2E19"/>
    <w:multiLevelType w:val="singleLevel"/>
    <w:tmpl w:val="53CACD8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CD604D"/>
    <w:multiLevelType w:val="singleLevel"/>
    <w:tmpl w:val="FE1AE896"/>
    <w:lvl w:ilvl="0">
      <w:start w:val="8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731667D7"/>
    <w:multiLevelType w:val="singleLevel"/>
    <w:tmpl w:val="7DCC617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8617EB"/>
    <w:rsid w:val="004325B9"/>
    <w:rsid w:val="008617EB"/>
    <w:rsid w:val="00C8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34</parentSyncElement>
    <_dlc_DocId xmlns="afece4a8-5c2f-4aff-ad65-02ae7a8bd4f4">4N4HAA7SX3CC-94-53</_dlc_DocId>
    <_dlc_DocIdUrl xmlns="afece4a8-5c2f-4aff-ad65-02ae7a8bd4f4">
      <Url>http://social.admnsk.ru/SiteOSPN/oktOSPN/_layouts/DocIdRedir.aspx?ID=4N4HAA7SX3CC-94-53</Url>
      <Description>4N4HAA7SX3CC-94-53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984345-B4CD-4010-ABCB-B1683D6EED13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061FA625-7B32-4E6C-BEDE-F187469EE6FE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города Новосибирска от 12.05.2008 № 337</dc:title>
  <dc:subject/>
  <dc:creator>1</dc:creator>
  <cp:keywords/>
  <dc:description/>
  <cp:lastModifiedBy>1</cp:lastModifiedBy>
  <cp:revision>1</cp:revision>
  <dcterms:created xsi:type="dcterms:W3CDTF">2011-10-24T02:15:00Z</dcterms:created>
  <dcterms:modified xsi:type="dcterms:W3CDTF">2011-10-24T02:16:00Z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0x0101005D137223C8D3AB48B2D970C203DC2DFB</vt:lpwstr>
  </property>
  <property fmtid="{D5CDD505-2E9C-101B-9397-08002B2CF9AE}" pid="3" name="Order">
    <vt:r8>5300</vt:r8>
  </property>
  <property fmtid="{D5CDD505-2E9C-101B-9397-08002B2CF9AE}" pid="4" name="_dlc_DocIdItemGuid">
    <vt:lpwstr>ef6fe025-3a51-4325-8f46-9e60319c6209</vt:lpwstr>
  </property>
</Properties>
</file>